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D6" w:rsidRPr="008755AA" w:rsidRDefault="00CE29D6" w:rsidP="00CE29D6">
      <w:pPr>
        <w:spacing w:after="0"/>
        <w:rPr>
          <w:b/>
        </w:rPr>
      </w:pPr>
      <w:r w:rsidRPr="008755AA">
        <w:rPr>
          <w:b/>
        </w:rPr>
        <w:t>CATE A</w:t>
      </w:r>
      <w:r w:rsidR="00A57D19">
        <w:rPr>
          <w:b/>
        </w:rPr>
        <w:t xml:space="preserve">GM: </w:t>
      </w:r>
      <w:bookmarkStart w:id="0" w:name="_GoBack"/>
      <w:bookmarkEnd w:id="0"/>
      <w:r w:rsidR="00A57D19">
        <w:rPr>
          <w:b/>
        </w:rPr>
        <w:t>Report from TATE - CSSE 2019</w:t>
      </w:r>
    </w:p>
    <w:p w:rsidR="00CE29D6" w:rsidRDefault="00A80C2A" w:rsidP="00CE29D6">
      <w:pPr>
        <w:spacing w:after="0"/>
      </w:pPr>
      <w:r>
        <w:t>Submitted by Norm Vaughan, Mount Royal University</w:t>
      </w:r>
    </w:p>
    <w:p w:rsidR="00A80C2A" w:rsidRDefault="00A80C2A" w:rsidP="00CE29D6">
      <w:pPr>
        <w:spacing w:after="0"/>
      </w:pPr>
    </w:p>
    <w:p w:rsidR="00CE29D6" w:rsidRPr="00FE26D6" w:rsidRDefault="00CE29D6" w:rsidP="00CE29D6">
      <w:pPr>
        <w:spacing w:after="0"/>
      </w:pPr>
      <w:r w:rsidRPr="00FE26D6">
        <w:t>Conference overview:</w:t>
      </w:r>
    </w:p>
    <w:p w:rsidR="00CE29D6" w:rsidRDefault="00A57D19" w:rsidP="00CE29D6">
      <w:pPr>
        <w:spacing w:after="0"/>
      </w:pPr>
      <w:r>
        <w:t xml:space="preserve">71 active members (up from </w:t>
      </w:r>
      <w:r w:rsidR="006B5127">
        <w:t>52</w:t>
      </w:r>
      <w:r w:rsidR="00CE29D6">
        <w:t xml:space="preserve"> active members</w:t>
      </w:r>
      <w:r>
        <w:t xml:space="preserve"> in 2018)</w:t>
      </w:r>
    </w:p>
    <w:p w:rsidR="008755AA" w:rsidRDefault="008755AA" w:rsidP="00CE29D6">
      <w:pPr>
        <w:spacing w:after="0"/>
      </w:pPr>
    </w:p>
    <w:p w:rsidR="00F803FF" w:rsidRDefault="00A57D19" w:rsidP="00CE29D6">
      <w:pPr>
        <w:spacing w:after="0"/>
      </w:pPr>
      <w:r>
        <w:t>This year we had 40</w:t>
      </w:r>
      <w:r w:rsidR="00F803FF">
        <w:t xml:space="preserve"> submissions (</w:t>
      </w:r>
      <w:r>
        <w:t>15</w:t>
      </w:r>
      <w:r w:rsidR="00CE29D6">
        <w:t xml:space="preserve"> submissions</w:t>
      </w:r>
      <w:r w:rsidR="00F803FF">
        <w:t xml:space="preserve"> last year)</w:t>
      </w:r>
      <w:r w:rsidR="00CE29D6">
        <w:t xml:space="preserve">. </w:t>
      </w:r>
    </w:p>
    <w:p w:rsidR="00CE29D6" w:rsidRDefault="00CE29D6" w:rsidP="00CE29D6">
      <w:pPr>
        <w:spacing w:after="0"/>
      </w:pPr>
      <w:r>
        <w:t>And, we were able to accommodate:</w:t>
      </w:r>
    </w:p>
    <w:p w:rsidR="00CE29D6" w:rsidRDefault="00A57D19" w:rsidP="00FE26D6">
      <w:pPr>
        <w:pStyle w:val="ListParagraph"/>
        <w:numPr>
          <w:ilvl w:val="0"/>
          <w:numId w:val="1"/>
        </w:numPr>
        <w:spacing w:after="0"/>
      </w:pPr>
      <w:r>
        <w:t>29 paper presentations (9</w:t>
      </w:r>
      <w:r w:rsidR="00CE29D6">
        <w:t xml:space="preserve"> sessions)</w:t>
      </w:r>
    </w:p>
    <w:p w:rsidR="00A57D19" w:rsidRDefault="00A57D19" w:rsidP="00FE26D6">
      <w:pPr>
        <w:pStyle w:val="ListParagraph"/>
        <w:numPr>
          <w:ilvl w:val="0"/>
          <w:numId w:val="1"/>
        </w:numPr>
        <w:spacing w:after="0"/>
      </w:pPr>
      <w:r>
        <w:t>1 panel presentation</w:t>
      </w:r>
    </w:p>
    <w:p w:rsidR="00F803FF" w:rsidRDefault="00A57D19" w:rsidP="00FE26D6">
      <w:pPr>
        <w:pStyle w:val="ListParagraph"/>
        <w:numPr>
          <w:ilvl w:val="0"/>
          <w:numId w:val="1"/>
        </w:numPr>
        <w:spacing w:after="0"/>
      </w:pPr>
      <w:r>
        <w:t>3 round-table presentations</w:t>
      </w:r>
    </w:p>
    <w:p w:rsidR="00A57D19" w:rsidRDefault="00A57D19" w:rsidP="00FE26D6">
      <w:pPr>
        <w:pStyle w:val="ListParagraph"/>
        <w:numPr>
          <w:ilvl w:val="0"/>
          <w:numId w:val="1"/>
        </w:numPr>
        <w:spacing w:after="0"/>
      </w:pPr>
      <w:r>
        <w:t>1 poster presentation</w:t>
      </w:r>
    </w:p>
    <w:p w:rsidR="00CE29D6" w:rsidRDefault="00CE29D6" w:rsidP="00CE29D6">
      <w:pPr>
        <w:spacing w:after="0"/>
      </w:pPr>
    </w:p>
    <w:p w:rsidR="00CE29D6" w:rsidRPr="002E0500" w:rsidRDefault="00CE29D6" w:rsidP="00CE29D6">
      <w:pPr>
        <w:spacing w:after="0"/>
        <w:rPr>
          <w:b/>
        </w:rPr>
      </w:pPr>
      <w:r w:rsidRPr="002E0500">
        <w:rPr>
          <w:b/>
        </w:rPr>
        <w:t>Pre-conference:</w:t>
      </w:r>
    </w:p>
    <w:p w:rsidR="004539CD" w:rsidRPr="00FE26D6" w:rsidRDefault="00A57D19" w:rsidP="004539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26D6">
        <w:rPr>
          <w:rFonts w:asciiTheme="minorHAnsi" w:hAnsiTheme="minorHAnsi" w:cstheme="minorHAnsi"/>
          <w:sz w:val="22"/>
          <w:szCs w:val="22"/>
        </w:rPr>
        <w:t xml:space="preserve">The year our pre-conference session focused on the </w:t>
      </w:r>
      <w:r w:rsidRPr="00FE26D6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Learning Sciences: What is Occurring in Canada and Where to Next?  </w:t>
      </w:r>
      <w:r w:rsidRPr="00FE26D6">
        <w:rPr>
          <w:rFonts w:asciiTheme="minorHAnsi" w:hAnsiTheme="minorHAnsi" w:cstheme="minorHAnsi"/>
          <w:color w:val="222222"/>
          <w:sz w:val="22"/>
          <w:szCs w:val="22"/>
        </w:rPr>
        <w:t>The session consisted</w:t>
      </w:r>
      <w:r w:rsidR="00FE26D6" w:rsidRPr="00FE26D6">
        <w:rPr>
          <w:rFonts w:asciiTheme="minorHAnsi" w:hAnsiTheme="minorHAnsi" w:cstheme="minorHAnsi"/>
          <w:color w:val="222222"/>
          <w:sz w:val="22"/>
          <w:szCs w:val="22"/>
        </w:rPr>
        <w:t xml:space="preserve"> of a panel presentation by </w:t>
      </w:r>
      <w:r w:rsidR="00FE26D6" w:rsidRPr="00FE26D6">
        <w:rPr>
          <w:rFonts w:asciiTheme="minorHAnsi" w:hAnsiTheme="minorHAnsi" w:cstheme="minorHAnsi"/>
          <w:sz w:val="22"/>
          <w:szCs w:val="22"/>
        </w:rPr>
        <w:t>Dr. Jrene Raham – University of Montreal, Dr. Kevin O’Neil-Simon Fraser University, and Dr. Doug Clark – University of Calgary. The panel was</w:t>
      </w:r>
      <w:r w:rsidR="00FE26D6" w:rsidRPr="00FE26D6">
        <w:rPr>
          <w:rFonts w:asciiTheme="minorHAnsi" w:hAnsiTheme="minorHAnsi" w:cstheme="minorHAnsi"/>
          <w:color w:val="222222"/>
          <w:sz w:val="22"/>
          <w:szCs w:val="22"/>
        </w:rPr>
        <w:t xml:space="preserve"> then followed by poster presentations from graduate students studying the learning sciences.</w:t>
      </w:r>
    </w:p>
    <w:p w:rsidR="00A57D19" w:rsidRDefault="00A57D19" w:rsidP="004539C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A57D19" w:rsidRDefault="00A57D19" w:rsidP="004539C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57D19">
        <w:rPr>
          <w:rFonts w:asciiTheme="minorHAnsi" w:hAnsiTheme="minorHAnsi"/>
          <w:b/>
          <w:color w:val="000000"/>
          <w:sz w:val="22"/>
          <w:szCs w:val="22"/>
        </w:rPr>
        <w:t xml:space="preserve">Panel </w:t>
      </w:r>
      <w:r w:rsidR="00FE26D6">
        <w:rPr>
          <w:rFonts w:asciiTheme="minorHAnsi" w:hAnsiTheme="minorHAnsi"/>
          <w:b/>
          <w:color w:val="000000"/>
          <w:sz w:val="22"/>
          <w:szCs w:val="22"/>
        </w:rPr>
        <w:t>p</w:t>
      </w:r>
      <w:r w:rsidRPr="00A57D19">
        <w:rPr>
          <w:rFonts w:asciiTheme="minorHAnsi" w:hAnsiTheme="minorHAnsi"/>
          <w:b/>
          <w:color w:val="000000"/>
          <w:sz w:val="22"/>
          <w:szCs w:val="22"/>
        </w:rPr>
        <w:t>resentation:</w:t>
      </w:r>
    </w:p>
    <w:p w:rsidR="00FE26D6" w:rsidRPr="00FE26D6" w:rsidRDefault="00FE26D6" w:rsidP="00FE26D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E26D6">
        <w:rPr>
          <w:rFonts w:asciiTheme="minorHAnsi" w:hAnsiTheme="minorHAnsi"/>
          <w:color w:val="000000"/>
          <w:sz w:val="22"/>
          <w:szCs w:val="22"/>
        </w:rPr>
        <w:t xml:space="preserve">A panel presentation on </w:t>
      </w:r>
      <w:r w:rsidRPr="00FE26D6">
        <w:rPr>
          <w:rFonts w:ascii="Calibri" w:hAnsi="Calibri" w:cs="Calibri"/>
          <w:bCs/>
          <w:color w:val="000000"/>
          <w:sz w:val="22"/>
          <w:szCs w:val="22"/>
        </w:rPr>
        <w:t>Digital Citizenship: Rights and Responsibilities, which was</w:t>
      </w:r>
      <w:r w:rsidRPr="00FE26D6">
        <w:rPr>
          <w:rFonts w:asciiTheme="minorHAnsi" w:hAnsiTheme="minorHAnsi"/>
          <w:color w:val="000000"/>
          <w:sz w:val="22"/>
          <w:szCs w:val="22"/>
        </w:rPr>
        <w:t xml:space="preserve"> co-sponsored with CATE. Panel members included </w:t>
      </w:r>
      <w:r w:rsidRPr="00FE26D6">
        <w:rPr>
          <w:rFonts w:ascii="Calibri" w:hAnsi="Calibri" w:cs="Calibri"/>
          <w:color w:val="000000"/>
          <w:sz w:val="22"/>
          <w:szCs w:val="22"/>
        </w:rPr>
        <w:t xml:space="preserve">Dr. Michelle Hagerman, University of Ottawa, </w:t>
      </w:r>
      <w:r w:rsidRPr="00FE26D6">
        <w:rPr>
          <w:rFonts w:ascii="Calibri" w:hAnsi="Calibri" w:cs="Calibri"/>
          <w:color w:val="222222"/>
          <w:sz w:val="22"/>
          <w:szCs w:val="22"/>
        </w:rPr>
        <w:t>Dr. Val Irvine, University of Victoria, and Dr. Julie Mueller, Wilfred Laurier</w:t>
      </w:r>
    </w:p>
    <w:p w:rsidR="002E0500" w:rsidRDefault="002E0500" w:rsidP="002E0500">
      <w:pPr>
        <w:spacing w:after="0"/>
        <w:rPr>
          <w:rFonts w:ascii="Calibri" w:hAnsi="Calibri"/>
          <w:color w:val="222222"/>
          <w:shd w:val="clear" w:color="auto" w:fill="FFFFFF"/>
        </w:rPr>
      </w:pPr>
    </w:p>
    <w:p w:rsidR="00CE29D6" w:rsidRPr="002E0500" w:rsidRDefault="00CE29D6" w:rsidP="002E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9D6" w:rsidRDefault="00CE29D6" w:rsidP="00CE29D6">
      <w:pPr>
        <w:spacing w:after="0"/>
      </w:pPr>
    </w:p>
    <w:p w:rsidR="00FC0171" w:rsidRDefault="00FC0171" w:rsidP="00CE29D6">
      <w:pPr>
        <w:spacing w:after="0"/>
      </w:pPr>
    </w:p>
    <w:sectPr w:rsidR="00FC0171" w:rsidSect="00FC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1FB"/>
    <w:multiLevelType w:val="hybridMultilevel"/>
    <w:tmpl w:val="EBBC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D6"/>
    <w:rsid w:val="002E0500"/>
    <w:rsid w:val="004539CD"/>
    <w:rsid w:val="0059723B"/>
    <w:rsid w:val="006B5127"/>
    <w:rsid w:val="006D4FBD"/>
    <w:rsid w:val="008755AA"/>
    <w:rsid w:val="00A57D19"/>
    <w:rsid w:val="00A80C2A"/>
    <w:rsid w:val="00B62B9F"/>
    <w:rsid w:val="00CE29D6"/>
    <w:rsid w:val="00E20B5D"/>
    <w:rsid w:val="00EF0DC0"/>
    <w:rsid w:val="00F803FF"/>
    <w:rsid w:val="00FC0171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9817"/>
  <w15:docId w15:val="{C33BF2FD-CD87-4A9C-8078-B355BE1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6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Vaughan</dc:creator>
  <cp:lastModifiedBy>Michele Jacobsen</cp:lastModifiedBy>
  <cp:revision>5</cp:revision>
  <dcterms:created xsi:type="dcterms:W3CDTF">2019-05-08T00:41:00Z</dcterms:created>
  <dcterms:modified xsi:type="dcterms:W3CDTF">2019-05-29T15:59:00Z</dcterms:modified>
</cp:coreProperties>
</file>